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E782" w14:textId="77777777" w:rsidR="00CE0B63" w:rsidRPr="00327C55" w:rsidRDefault="00384CC3" w:rsidP="00384CC3">
      <w:pPr>
        <w:widowControl/>
        <w:jc w:val="center"/>
        <w:rPr>
          <w:rFonts w:ascii="Verdana" w:hAnsi="Verdana" w:cs="Arial"/>
          <w:b/>
          <w:color w:val="808000"/>
          <w:kern w:val="0"/>
          <w:sz w:val="28"/>
          <w:szCs w:val="28"/>
        </w:rPr>
      </w:pPr>
      <w:r w:rsidRPr="00327C55">
        <w:rPr>
          <w:rFonts w:ascii="Verdana" w:hAnsi="Verdana" w:cs="Arial"/>
          <w:b/>
          <w:bCs/>
          <w:color w:val="000000"/>
          <w:sz w:val="28"/>
          <w:szCs w:val="28"/>
        </w:rPr>
        <w:t>Naxos Music Library</w:t>
      </w:r>
      <w:proofErr w:type="gramStart"/>
      <w:r w:rsidR="00396405" w:rsidRPr="00396405">
        <w:rPr>
          <w:rFonts w:ascii="標楷體" w:eastAsia="標楷體" w:hAnsi="標楷體" w:hint="eastAsia"/>
          <w:color w:val="000000"/>
          <w:sz w:val="28"/>
          <w:szCs w:val="28"/>
        </w:rPr>
        <w:t>拿索斯</w:t>
      </w:r>
      <w:proofErr w:type="gramEnd"/>
      <w:r w:rsidR="00396405" w:rsidRPr="00396405">
        <w:rPr>
          <w:rFonts w:ascii="標楷體" w:eastAsia="標楷體" w:hAnsi="標楷體" w:hint="eastAsia"/>
          <w:color w:val="000000"/>
          <w:sz w:val="28"/>
          <w:szCs w:val="28"/>
        </w:rPr>
        <w:t>古典音樂圖書館</w:t>
      </w:r>
    </w:p>
    <w:p w14:paraId="200704D1" w14:textId="233312CF" w:rsidR="00B63500" w:rsidRPr="00324F46" w:rsidRDefault="00B63500" w:rsidP="00516A5B">
      <w:pPr>
        <w:widowControl/>
        <w:jc w:val="center"/>
        <w:rPr>
          <w:rFonts w:ascii="Calibri" w:hAnsi="Calibri" w:cs="Calibri"/>
          <w:color w:val="222222"/>
          <w:kern w:val="0"/>
          <w:lang w:val="sv-SE"/>
        </w:rPr>
      </w:pPr>
      <w:bookmarkStart w:id="0" w:name="_Hlk69738597"/>
      <w:r w:rsidRPr="00F95EBE">
        <w:rPr>
          <w:rFonts w:eastAsia="標楷體"/>
          <w:color w:val="000000"/>
          <w:kern w:val="0"/>
        </w:rPr>
        <w:t>【連線網址】</w:t>
      </w:r>
      <w:bookmarkEnd w:id="0"/>
      <w:r w:rsidRPr="00324F46">
        <w:rPr>
          <w:color w:val="000000"/>
          <w:sz w:val="22"/>
          <w:szCs w:val="22"/>
          <w:lang w:val="sv-SE"/>
        </w:rPr>
        <w:t>→ </w:t>
      </w:r>
      <w:r w:rsidRPr="00324F46">
        <w:rPr>
          <w:b/>
          <w:bCs/>
          <w:color w:val="000000"/>
          <w:sz w:val="22"/>
          <w:szCs w:val="22"/>
          <w:lang w:val="sv-SE"/>
        </w:rPr>
        <w:t>URL:</w:t>
      </w:r>
      <w:r w:rsidRPr="00324F46">
        <w:rPr>
          <w:b/>
          <w:bCs/>
          <w:color w:val="000000"/>
          <w:lang w:val="sv-SE"/>
        </w:rPr>
        <w:t> </w:t>
      </w:r>
      <w:hyperlink r:id="rId7" w:tgtFrame="_blank" w:history="1">
        <w:r w:rsidRPr="00324F46">
          <w:rPr>
            <w:rStyle w:val="a3"/>
            <w:rFonts w:ascii="Times New Roman" w:hAnsi="Times New Roman" w:cs="Times New Roman"/>
            <w:color w:val="1155CC"/>
            <w:sz w:val="24"/>
            <w:szCs w:val="24"/>
            <w:lang w:val="sv-SE"/>
          </w:rPr>
          <w:t>https://www.naxosmusiclibrary.com/</w:t>
        </w:r>
      </w:hyperlink>
    </w:p>
    <w:p w14:paraId="7BB77044" w14:textId="1B3F8347" w:rsidR="00DF2560" w:rsidRPr="009F3D3A" w:rsidRDefault="001B06FC" w:rsidP="00516A5B">
      <w:pPr>
        <w:widowControl/>
        <w:ind w:firstLineChars="200" w:firstLine="440"/>
        <w:jc w:val="center"/>
        <w:rPr>
          <w:rFonts w:ascii="Arial" w:hAnsi="Arial" w:cs="Arial"/>
          <w:bCs/>
          <w:color w:val="000000"/>
          <w:sz w:val="21"/>
          <w:szCs w:val="21"/>
          <w:lang w:val="sv-SE"/>
        </w:rPr>
      </w:pPr>
      <w:r w:rsidRPr="009F3D3A">
        <w:rPr>
          <w:rFonts w:ascii="Comic Sans MS" w:hAnsi="Comic Sans MS" w:cs="Arial"/>
          <w:b/>
          <w:i/>
          <w:color w:val="336699"/>
          <w:sz w:val="22"/>
          <w:szCs w:val="22"/>
          <w:lang w:val="sv-SE"/>
        </w:rPr>
        <w:t>A</w:t>
      </w:r>
      <w:r w:rsidRPr="009F3D3A">
        <w:rPr>
          <w:rFonts w:ascii="Comic Sans MS" w:hAnsi="Comic Sans MS" w:cs="Arial"/>
          <w:b/>
          <w:i/>
          <w:color w:val="336699"/>
          <w:sz w:val="21"/>
          <w:szCs w:val="21"/>
          <w:lang w:val="sv-SE"/>
        </w:rPr>
        <w:t>ccess over</w:t>
      </w:r>
      <w:r w:rsidR="00CA175E" w:rsidRPr="009F3D3A">
        <w:rPr>
          <w:rFonts w:ascii="Comic Sans MS" w:hAnsi="Comic Sans MS" w:cs="Arial" w:hint="eastAsia"/>
          <w:b/>
          <w:i/>
          <w:color w:val="336699"/>
          <w:sz w:val="21"/>
          <w:szCs w:val="21"/>
          <w:lang w:val="sv-SE"/>
        </w:rPr>
        <w:t xml:space="preserve"> </w:t>
      </w:r>
      <w:r w:rsidR="009F3D3A" w:rsidRPr="009F3D3A">
        <w:rPr>
          <w:rFonts w:ascii="Comic Sans MS" w:hAnsi="Comic Sans MS" w:cs="Arial"/>
          <w:b/>
          <w:color w:val="336699"/>
          <w:sz w:val="21"/>
          <w:szCs w:val="21"/>
          <w:lang w:val="sv-SE"/>
        </w:rPr>
        <w:t>2,824,661</w:t>
      </w:r>
      <w:r w:rsidR="00645F3C" w:rsidRPr="009F3D3A">
        <w:rPr>
          <w:rFonts w:ascii="Comic Sans MS" w:hAnsi="Comic Sans MS" w:cs="Arial" w:hint="eastAsia"/>
          <w:b/>
          <w:color w:val="336699"/>
          <w:sz w:val="21"/>
          <w:szCs w:val="21"/>
          <w:lang w:val="sv-SE"/>
        </w:rPr>
        <w:t xml:space="preserve"> </w:t>
      </w:r>
      <w:r w:rsidRPr="009F3D3A">
        <w:rPr>
          <w:rFonts w:ascii="Comic Sans MS" w:hAnsi="Comic Sans MS" w:cs="Arial"/>
          <w:b/>
          <w:color w:val="336699"/>
          <w:sz w:val="21"/>
          <w:szCs w:val="21"/>
          <w:lang w:val="sv-SE"/>
        </w:rPr>
        <w:t>tracks (</w:t>
      </w:r>
      <w:r w:rsidR="009F3D3A" w:rsidRPr="009F3D3A">
        <w:rPr>
          <w:rFonts w:ascii="Comic Sans MS" w:hAnsi="Comic Sans MS" w:cs="Arial"/>
          <w:b/>
          <w:color w:val="336699"/>
          <w:sz w:val="21"/>
          <w:szCs w:val="21"/>
          <w:lang w:val="sv-SE"/>
        </w:rPr>
        <w:t>183,341</w:t>
      </w:r>
      <w:r w:rsidRPr="009F3D3A">
        <w:rPr>
          <w:rFonts w:ascii="Comic Sans MS" w:hAnsi="Comic Sans MS" w:cs="Arial"/>
          <w:b/>
          <w:color w:val="336699"/>
          <w:sz w:val="21"/>
          <w:szCs w:val="21"/>
          <w:lang w:val="sv-SE"/>
        </w:rPr>
        <w:t>CDs)</w:t>
      </w:r>
    </w:p>
    <w:p w14:paraId="67F43FB8" w14:textId="63EE4920" w:rsidR="00830CC9" w:rsidRPr="00516A5B" w:rsidRDefault="001B06FC" w:rsidP="00516A5B">
      <w:pPr>
        <w:widowControl/>
        <w:rPr>
          <w:rFonts w:ascii="Arial" w:hAnsi="Arial" w:cs="Arial" w:hint="eastAsia"/>
          <w:color w:val="000000"/>
          <w:sz w:val="21"/>
          <w:szCs w:val="21"/>
        </w:rPr>
      </w:pPr>
      <w:r w:rsidRPr="009F3D3A">
        <w:rPr>
          <w:rFonts w:ascii="Arial" w:hAnsi="Arial" w:cs="Arial"/>
          <w:bCs/>
          <w:color w:val="000000"/>
          <w:sz w:val="21"/>
          <w:szCs w:val="21"/>
          <w:lang w:val="sv-SE"/>
        </w:rPr>
        <w:t>Naxos Music Library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《</w:t>
      </w:r>
      <w:r w:rsidRPr="00DB34DF">
        <w:rPr>
          <w:rFonts w:ascii="Arial" w:hAnsi="Arial" w:cs="Arial"/>
          <w:color w:val="000000"/>
          <w:sz w:val="21"/>
          <w:szCs w:val="21"/>
        </w:rPr>
        <w:t>拿索斯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color w:val="000000"/>
          <w:sz w:val="21"/>
          <w:szCs w:val="21"/>
        </w:rPr>
        <w:t>圖書館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》</w:t>
      </w:r>
      <w:r w:rsidRPr="00DB34DF">
        <w:rPr>
          <w:rFonts w:ascii="Arial" w:hAnsi="Arial" w:cs="Arial"/>
          <w:color w:val="000000"/>
          <w:sz w:val="21"/>
          <w:szCs w:val="21"/>
        </w:rPr>
        <w:t>總收藏量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超過</w:t>
      </w:r>
      <w:r w:rsidR="00413F18" w:rsidRPr="009F3D3A">
        <w:rPr>
          <w:rFonts w:ascii="Arial" w:hAnsi="Arial" w:cs="Arial"/>
          <w:b/>
          <w:color w:val="000000"/>
          <w:sz w:val="21"/>
          <w:szCs w:val="21"/>
          <w:lang w:val="sv-SE"/>
        </w:rPr>
        <w:t>1</w:t>
      </w:r>
      <w:r w:rsidR="009F3D3A">
        <w:rPr>
          <w:rFonts w:ascii="Arial" w:hAnsi="Arial" w:cs="Arial"/>
          <w:b/>
          <w:color w:val="000000"/>
          <w:sz w:val="21"/>
          <w:szCs w:val="21"/>
          <w:lang w:val="sv-SE"/>
        </w:rPr>
        <w:t>83,341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張隨選音樂</w:t>
      </w:r>
      <w:r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(Music on Demand)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鐳射唱片</w:t>
      </w:r>
      <w:r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，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包括「拿索斯」、「馬可勃羅」、及「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Da Capo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」、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Warner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、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Sony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…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等</w:t>
      </w:r>
      <w:r w:rsidR="00FC4C1C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1</w:t>
      </w:r>
      <w:r w:rsidR="00FC4C1C" w:rsidRPr="009F3D3A">
        <w:rPr>
          <w:rFonts w:ascii="Arial" w:hAnsi="Arial" w:cs="Arial"/>
          <w:color w:val="000000"/>
          <w:sz w:val="21"/>
          <w:szCs w:val="21"/>
          <w:lang w:val="sv-SE"/>
        </w:rPr>
        <w:t>,000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個以上品牌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，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40,000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多位作曲家及演奏者之作品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，</w:t>
      </w:r>
      <w:r w:rsidR="009F3D3A" w:rsidRPr="009F3D3A">
        <w:rPr>
          <w:rFonts w:ascii="Arial" w:hAnsi="Arial" w:cs="Arial"/>
          <w:color w:val="000000"/>
          <w:sz w:val="21"/>
          <w:szCs w:val="21"/>
          <w:lang w:val="sv-SE"/>
        </w:rPr>
        <w:t>2,824,661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首以上的樂曲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，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每月將陸續增加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1,150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張以上新專集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(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約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12,000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首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>)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。</w:t>
      </w:r>
      <w:r w:rsidR="00B477DF" w:rsidRPr="009F3D3A">
        <w:rPr>
          <w:rFonts w:ascii="Arial" w:hAnsi="Arial" w:cs="Arial" w:hint="eastAsia"/>
          <w:color w:val="000000"/>
          <w:sz w:val="21"/>
          <w:szCs w:val="21"/>
          <w:lang w:val="sv-SE"/>
        </w:rPr>
        <w:t xml:space="preserve"> 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《拿索斯古典音樂圖書館》曲目齊備，包含管弦樂、協奏曲、歌劇、器樂曲、室內樂、聲樂、合唱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-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聖樂、合唱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-</w:t>
      </w:r>
      <w:r w:rsidR="00B477DF" w:rsidRPr="00B477DF">
        <w:rPr>
          <w:rFonts w:ascii="Arial" w:hAnsi="Arial" w:cs="Arial" w:hint="eastAsia"/>
          <w:color w:val="000000"/>
          <w:sz w:val="21"/>
          <w:szCs w:val="21"/>
        </w:rPr>
        <w:t>世俗、聲樂合唱、芭蕾、輕歌劇、管樂合奏、影視音樂、現代器樂、當代爵士、世界音樂、流行及搖滾、中國音樂等。從中古時期音樂到現代作曲家作品等，包羅萬象。</w:t>
      </w:r>
    </w:p>
    <w:p w14:paraId="16CB8060" w14:textId="5CC2158C" w:rsidR="00516A5B" w:rsidRPr="00516A5B" w:rsidRDefault="00516A5B" w:rsidP="00516A5B">
      <w:pPr>
        <w:jc w:val="center"/>
        <w:rPr>
          <w:rFonts w:ascii="Arial" w:hAnsi="Verdana" w:cs="Arial" w:hint="eastAsia"/>
          <w:b/>
          <w:bCs/>
          <w:color w:val="000000"/>
          <w:sz w:val="21"/>
          <w:szCs w:val="21"/>
        </w:rPr>
      </w:pPr>
      <w:r>
        <w:rPr>
          <w:rFonts w:ascii="Arial" w:hAnsi="Verdana" w:cs="Arial" w:hint="eastAsia"/>
          <w:b/>
          <w:bCs/>
          <w:noProof/>
          <w:color w:val="000000"/>
          <w:sz w:val="21"/>
          <w:szCs w:val="21"/>
        </w:rPr>
        <w:drawing>
          <wp:inline distT="0" distB="0" distL="0" distR="0" wp14:anchorId="1A411EF4" wp14:editId="4BAA69E0">
            <wp:extent cx="5732624" cy="3943350"/>
            <wp:effectExtent l="0" t="0" r="1905" b="0"/>
            <wp:docPr id="132905755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90" cy="394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760C" w14:textId="77777777" w:rsidR="00BA5595" w:rsidRDefault="00687189" w:rsidP="00220F68">
      <w:pPr>
        <w:pStyle w:val="ac"/>
        <w:ind w:leftChars="0" w:left="360"/>
        <w:rPr>
          <w:rFonts w:ascii="Arial" w:hAnsi="Verdana" w:cs="Arial"/>
          <w:bCs/>
          <w:color w:val="000000"/>
          <w:sz w:val="21"/>
          <w:szCs w:val="21"/>
        </w:rPr>
      </w:pPr>
      <w:proofErr w:type="gramStart"/>
      <w:r w:rsidRPr="00327C55">
        <w:rPr>
          <w:rFonts w:ascii="Arial" w:hAnsi="Arial" w:cs="Arial"/>
          <w:b/>
          <w:color w:val="000000"/>
          <w:sz w:val="21"/>
          <w:szCs w:val="21"/>
        </w:rPr>
        <w:t>拿索斯</w:t>
      </w:r>
      <w:proofErr w:type="gramEnd"/>
      <w:r w:rsidR="00830CC9" w:rsidRPr="00830CC9">
        <w:rPr>
          <w:rFonts w:ascii="Arial" w:hAnsi="Arial" w:cs="Arial" w:hint="eastAsia"/>
          <w:b/>
          <w:color w:val="000000"/>
          <w:sz w:val="21"/>
          <w:szCs w:val="21"/>
        </w:rPr>
        <w:t>古典音樂圖書館</w:t>
      </w:r>
      <w:r w:rsidR="000732B9">
        <w:rPr>
          <w:rFonts w:ascii="Arial" w:hAnsi="Arial" w:cs="Arial" w:hint="eastAsia"/>
          <w:b/>
          <w:color w:val="000000"/>
          <w:sz w:val="21"/>
          <w:szCs w:val="21"/>
        </w:rPr>
        <w:t xml:space="preserve"> </w:t>
      </w:r>
      <w:r w:rsidR="00D0683F">
        <w:rPr>
          <w:rFonts w:ascii="Arial" w:hAnsi="Verdana" w:cs="Arial" w:hint="eastAsia"/>
          <w:b/>
          <w:bCs/>
          <w:color w:val="000000"/>
          <w:sz w:val="21"/>
          <w:szCs w:val="21"/>
        </w:rPr>
        <w:t xml:space="preserve">- </w:t>
      </w:r>
      <w:r w:rsidR="000732B9"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『</w:t>
      </w:r>
      <w:r w:rsidR="00BA5595"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資源</w:t>
      </w:r>
      <w:r w:rsidR="000732B9"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』</w:t>
      </w:r>
      <w:r w:rsidR="00DD34F1">
        <w:rPr>
          <w:rFonts w:ascii="Arial" w:hAnsi="Verdana" w:cs="Arial" w:hint="eastAsia"/>
          <w:b/>
          <w:bCs/>
          <w:color w:val="000000"/>
          <w:sz w:val="21"/>
          <w:szCs w:val="21"/>
        </w:rPr>
        <w:t>功能</w:t>
      </w:r>
      <w:r w:rsidR="00BA5595" w:rsidRPr="00BA5595">
        <w:rPr>
          <w:rFonts w:ascii="Arial" w:hAnsi="Verdana" w:cs="Arial" w:hint="eastAsia"/>
          <w:bCs/>
          <w:color w:val="000000"/>
          <w:sz w:val="21"/>
          <w:szCs w:val="21"/>
        </w:rPr>
        <w:t>包含</w:t>
      </w:r>
      <w:r w:rsidR="00BA5595">
        <w:rPr>
          <w:rFonts w:ascii="Arial" w:hAnsi="Verdana" w:cs="Arial" w:hint="eastAsia"/>
          <w:bCs/>
          <w:color w:val="000000"/>
          <w:sz w:val="21"/>
          <w:szCs w:val="21"/>
        </w:rPr>
        <w:t>：</w:t>
      </w:r>
    </w:p>
    <w:p w14:paraId="70E67C07" w14:textId="77777777" w:rsidR="00D0683F" w:rsidRDefault="00BA5595" w:rsidP="00D0683F">
      <w:pPr>
        <w:pStyle w:val="ac"/>
        <w:numPr>
          <w:ilvl w:val="0"/>
          <w:numId w:val="4"/>
        </w:numPr>
        <w:ind w:leftChars="0"/>
        <w:rPr>
          <w:rFonts w:ascii="Arial" w:hAnsi="Verdana" w:cs="Arial"/>
          <w:bCs/>
          <w:color w:val="000000"/>
          <w:sz w:val="21"/>
          <w:szCs w:val="21"/>
        </w:rPr>
      </w:pPr>
      <w:proofErr w:type="gramStart"/>
      <w:r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拿索斯</w:t>
      </w:r>
      <w:proofErr w:type="gramEnd"/>
      <w:r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音樂字典</w:t>
      </w:r>
      <w:r w:rsidR="00D0683F">
        <w:rPr>
          <w:rFonts w:ascii="Arial" w:hAnsi="Verdana" w:cs="Arial" w:hint="eastAsia"/>
          <w:bCs/>
          <w:color w:val="000000"/>
          <w:sz w:val="21"/>
          <w:szCs w:val="21"/>
        </w:rPr>
        <w:t>：音樂術語、作曲家及樂器查詢，</w:t>
      </w:r>
      <w:r w:rsidR="00632683">
        <w:rPr>
          <w:rFonts w:ascii="Arial" w:hAnsi="Verdana" w:cs="Arial" w:hint="eastAsia"/>
          <w:bCs/>
          <w:color w:val="000000"/>
          <w:sz w:val="21"/>
          <w:szCs w:val="21"/>
        </w:rPr>
        <w:t>除文字解說外並</w:t>
      </w:r>
      <w:r w:rsidR="00D0683F">
        <w:rPr>
          <w:rFonts w:ascii="Arial" w:hAnsi="Verdana" w:cs="Arial" w:hint="eastAsia"/>
          <w:bCs/>
          <w:color w:val="000000"/>
          <w:sz w:val="21"/>
          <w:szCs w:val="21"/>
        </w:rPr>
        <w:t>包括音</w:t>
      </w:r>
      <w:r w:rsidR="00632683">
        <w:rPr>
          <w:rFonts w:ascii="Arial" w:hAnsi="Verdana" w:cs="Arial" w:hint="eastAsia"/>
          <w:bCs/>
          <w:color w:val="000000"/>
          <w:sz w:val="21"/>
          <w:szCs w:val="21"/>
        </w:rPr>
        <w:t>樂示範檔。</w:t>
      </w:r>
    </w:p>
    <w:p w14:paraId="5531184B" w14:textId="77777777" w:rsidR="00D0683F" w:rsidRPr="00D0683F" w:rsidRDefault="00BA5595" w:rsidP="00632683">
      <w:pPr>
        <w:pStyle w:val="ac"/>
        <w:numPr>
          <w:ilvl w:val="0"/>
          <w:numId w:val="4"/>
        </w:numPr>
        <w:ind w:leftChars="0"/>
        <w:rPr>
          <w:rFonts w:ascii="Arial" w:hAnsi="Verdana" w:cs="Arial"/>
          <w:bCs/>
          <w:color w:val="000000"/>
          <w:sz w:val="21"/>
          <w:szCs w:val="21"/>
        </w:rPr>
      </w:pPr>
      <w:r w:rsidRPr="000732B9"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音樂學</w:t>
      </w:r>
      <w:r w:rsidR="00632683">
        <w:rPr>
          <w:rFonts w:ascii="Arial" w:hAnsi="Verdana" w:cs="Arial" w:hint="eastAsia"/>
          <w:bCs/>
          <w:color w:val="000000"/>
          <w:sz w:val="21"/>
          <w:szCs w:val="21"/>
        </w:rPr>
        <w:t>：</w:t>
      </w:r>
      <w:r w:rsidR="00632683" w:rsidRPr="00632683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 xml:space="preserve"> </w:t>
      </w:r>
      <w:r w:rsidR="00632683" w:rsidRPr="00632683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一個讓教師、學生、教育機構、評論家及演出者可以溝通與聯繫的平台</w:t>
      </w:r>
    </w:p>
    <w:p w14:paraId="577DE9E9" w14:textId="77777777" w:rsidR="00D0683F" w:rsidRPr="00D0683F" w:rsidRDefault="00BA5595" w:rsidP="00773CE6">
      <w:pPr>
        <w:pStyle w:val="ac"/>
        <w:numPr>
          <w:ilvl w:val="0"/>
          <w:numId w:val="4"/>
        </w:numPr>
        <w:ind w:leftChars="0"/>
        <w:rPr>
          <w:rFonts w:ascii="Arial" w:hAnsi="Verdana" w:cs="Arial"/>
          <w:bCs/>
          <w:color w:val="000000"/>
          <w:sz w:val="21"/>
          <w:szCs w:val="21"/>
        </w:rPr>
      </w:pPr>
      <w:r w:rsidRPr="000732B9"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聽力練習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：提升古典音樂聽力的輔助教材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(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音樂檔案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/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問題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/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解答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)</w:t>
      </w:r>
      <w:r w:rsidR="00773CE6" w:rsidRPr="00773CE6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p w14:paraId="1483625E" w14:textId="1586BA7A" w:rsidR="00BA5595" w:rsidRDefault="00BA5595" w:rsidP="00773CE6">
      <w:pPr>
        <w:pStyle w:val="ac"/>
        <w:numPr>
          <w:ilvl w:val="0"/>
          <w:numId w:val="4"/>
        </w:numPr>
        <w:ind w:leftChars="0"/>
        <w:rPr>
          <w:rFonts w:ascii="Arial" w:hAnsi="Verdana" w:cs="Arial"/>
          <w:bCs/>
          <w:color w:val="000000"/>
          <w:sz w:val="21"/>
          <w:szCs w:val="21"/>
        </w:rPr>
      </w:pPr>
      <w:r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作品賞析</w:t>
      </w:r>
      <w:r w:rsidR="00773CE6">
        <w:rPr>
          <w:rFonts w:ascii="Arial" w:hAnsi="Verdana" w:cs="Arial" w:hint="eastAsia"/>
          <w:bCs/>
          <w:color w:val="000000"/>
          <w:sz w:val="21"/>
          <w:szCs w:val="21"/>
        </w:rPr>
        <w:t>：</w:t>
      </w:r>
      <w:r w:rsidR="00773CE6" w:rsidRPr="00773CE6">
        <w:rPr>
          <w:rFonts w:ascii="Arial" w:hAnsi="Verdana" w:cs="Arial" w:hint="eastAsia"/>
          <w:bCs/>
          <w:color w:val="000000"/>
          <w:sz w:val="21"/>
          <w:szCs w:val="21"/>
        </w:rPr>
        <w:t>由英國音樂專家撰寫</w:t>
      </w:r>
      <w:r w:rsidR="00D73755">
        <w:rPr>
          <w:rFonts w:ascii="Arial" w:hAnsi="Verdana" w:cs="Arial" w:hint="eastAsia"/>
          <w:bCs/>
          <w:color w:val="000000"/>
          <w:sz w:val="21"/>
          <w:szCs w:val="21"/>
        </w:rPr>
        <w:t>的</w:t>
      </w:r>
      <w:r w:rsidR="00773CE6" w:rsidRPr="00773CE6">
        <w:rPr>
          <w:rFonts w:ascii="Arial" w:hAnsi="Verdana" w:cs="Arial" w:hint="eastAsia"/>
          <w:bCs/>
          <w:color w:val="000000"/>
          <w:sz w:val="21"/>
          <w:szCs w:val="21"/>
        </w:rPr>
        <w:t>核心古典作品</w:t>
      </w:r>
      <w:r w:rsidR="00D73755">
        <w:rPr>
          <w:rFonts w:ascii="Arial" w:hAnsi="Verdana" w:cs="Arial" w:hint="eastAsia"/>
          <w:bCs/>
          <w:color w:val="000000"/>
          <w:sz w:val="21"/>
          <w:szCs w:val="21"/>
        </w:rPr>
        <w:t>賞析</w:t>
      </w:r>
      <w:r w:rsidR="00773CE6" w:rsidRPr="00773CE6">
        <w:rPr>
          <w:rFonts w:ascii="Arial" w:hAnsi="Verdana" w:cs="Arial" w:hint="eastAsia"/>
          <w:bCs/>
          <w:color w:val="000000"/>
          <w:sz w:val="21"/>
          <w:szCs w:val="21"/>
        </w:rPr>
        <w:t>，</w:t>
      </w:r>
      <w:r w:rsidR="00D73755">
        <w:rPr>
          <w:rFonts w:ascii="Arial" w:hAnsi="Verdana" w:cs="Arial" w:hint="eastAsia"/>
          <w:bCs/>
          <w:color w:val="000000"/>
          <w:sz w:val="21"/>
          <w:szCs w:val="21"/>
        </w:rPr>
        <w:t>音樂選</w:t>
      </w:r>
      <w:proofErr w:type="gramStart"/>
      <w:r w:rsidR="00D73755">
        <w:rPr>
          <w:rFonts w:ascii="Arial" w:hAnsi="Verdana" w:cs="Arial" w:hint="eastAsia"/>
          <w:bCs/>
          <w:color w:val="000000"/>
          <w:sz w:val="21"/>
          <w:szCs w:val="21"/>
        </w:rPr>
        <w:t>粹</w:t>
      </w:r>
      <w:proofErr w:type="gramEnd"/>
      <w:r w:rsidR="00D73755">
        <w:rPr>
          <w:rFonts w:ascii="Arial" w:hAnsi="Verdana" w:cs="Arial" w:hint="eastAsia"/>
          <w:bCs/>
          <w:color w:val="000000"/>
          <w:sz w:val="21"/>
          <w:szCs w:val="21"/>
        </w:rPr>
        <w:t>搭配樂譜及詳盡的分析與賞</w:t>
      </w:r>
      <w:r w:rsidR="00516A5B">
        <w:rPr>
          <w:rFonts w:ascii="Arial" w:hAnsi="Verdana" w:cs="Arial" w:hint="eastAsia"/>
          <w:bCs/>
          <w:color w:val="000000"/>
          <w:sz w:val="21"/>
          <w:szCs w:val="21"/>
        </w:rPr>
        <w:t>析</w:t>
      </w:r>
      <w:r w:rsidR="00773CE6" w:rsidRPr="00773CE6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p w14:paraId="0F617802" w14:textId="77777777" w:rsidR="00BA5595" w:rsidRDefault="00BA5595" w:rsidP="00D0683F">
      <w:pPr>
        <w:pStyle w:val="ac"/>
        <w:numPr>
          <w:ilvl w:val="0"/>
          <w:numId w:val="4"/>
        </w:numPr>
        <w:ind w:leftChars="0"/>
        <w:rPr>
          <w:rFonts w:ascii="Arial" w:hAnsi="Arial" w:cs="Arial"/>
          <w:bCs/>
          <w:color w:val="000000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音樂導賞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AFAFA"/>
        </w:rPr>
        <w:t>收錄：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巴洛克時期、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古典時期、浪漫時期、浪漫主義時期的民族樂派、二十世紀音樂等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音樂的知名作曲家及其作品</w:t>
      </w:r>
      <w:r w:rsidR="00D73755" w:rsidRPr="00773CE6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p w14:paraId="29459F9F" w14:textId="77777777" w:rsidR="00BA5595" w:rsidRDefault="00BA5595" w:rsidP="00D0683F">
      <w:pPr>
        <w:pStyle w:val="ac"/>
        <w:numPr>
          <w:ilvl w:val="0"/>
          <w:numId w:val="4"/>
        </w:numPr>
        <w:ind w:leftChars="0"/>
        <w:rPr>
          <w:rFonts w:ascii="Arial" w:hAnsi="Arial" w:cs="Arial"/>
          <w:bCs/>
          <w:color w:val="000000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學習指南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AFAFA"/>
        </w:rPr>
        <w:t>收錄：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澳洲、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愛爾蘭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北美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韓國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英國教材及青少年及兒童選集</w:t>
      </w:r>
      <w:r w:rsidR="000732B9" w:rsidRPr="00773CE6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p w14:paraId="6F0967C2" w14:textId="77777777" w:rsidR="00BA5595" w:rsidRPr="00D0683F" w:rsidRDefault="00BA5595" w:rsidP="00D0683F">
      <w:pPr>
        <w:pStyle w:val="ac"/>
        <w:numPr>
          <w:ilvl w:val="0"/>
          <w:numId w:val="4"/>
        </w:numPr>
        <w:ind w:leftChars="0"/>
        <w:rPr>
          <w:rFonts w:ascii="Arial" w:hAnsi="Arial" w:cs="Arial"/>
          <w:bCs/>
          <w:color w:val="000000"/>
          <w:sz w:val="21"/>
          <w:szCs w:val="21"/>
          <w:shd w:val="clear" w:color="auto" w:fill="FAFAFA"/>
        </w:rPr>
      </w:pPr>
      <w:r w:rsidRPr="000732B9">
        <w:rPr>
          <w:rFonts w:ascii="Arial" w:hAnsi="Verdana" w:cs="Arial" w:hint="eastAsia"/>
          <w:b/>
          <w:bCs/>
          <w:color w:val="000000"/>
          <w:sz w:val="21"/>
          <w:szCs w:val="21"/>
        </w:rPr>
        <w:t>歌劇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AFAFA"/>
        </w:rPr>
        <w:t>：</w:t>
      </w:r>
      <w:r w:rsidRPr="00D0683F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歌劇歌詞、歌劇摘要</w:t>
      </w:r>
      <w:r w:rsidR="000732B9" w:rsidRPr="00773CE6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p w14:paraId="56DE64E0" w14:textId="77777777" w:rsidR="00D0683F" w:rsidRDefault="00D0683F" w:rsidP="00D0683F">
      <w:pPr>
        <w:pStyle w:val="ac"/>
        <w:numPr>
          <w:ilvl w:val="0"/>
          <w:numId w:val="4"/>
        </w:numPr>
        <w:ind w:leftChars="0"/>
        <w:rPr>
          <w:rFonts w:ascii="Arial" w:hAnsi="Arial" w:cs="Arial"/>
          <w:bCs/>
          <w:color w:val="000000"/>
          <w:sz w:val="21"/>
          <w:szCs w:val="21"/>
          <w:shd w:val="clear" w:color="auto" w:fill="FAFAFA"/>
        </w:rPr>
      </w:pPr>
      <w:r w:rsidRPr="000732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AFAFA"/>
        </w:rPr>
        <w:t>讀音指南</w:t>
      </w:r>
      <w:r w:rsidRPr="00D0683F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：藝術家、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作曲家</w:t>
      </w:r>
      <w:r w:rsidRPr="00BA5595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音樂術語</w:t>
      </w:r>
      <w:r w:rsidR="000732B9" w:rsidRPr="00773CE6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p w14:paraId="5573ECE2" w14:textId="42F371DC" w:rsidR="00220F68" w:rsidRPr="00516A5B" w:rsidRDefault="00D0683F" w:rsidP="00516A5B">
      <w:pPr>
        <w:pStyle w:val="ac"/>
        <w:numPr>
          <w:ilvl w:val="0"/>
          <w:numId w:val="4"/>
        </w:numPr>
        <w:ind w:leftChars="0"/>
        <w:rPr>
          <w:rFonts w:ascii="Arial" w:hAnsi="Verdana" w:cs="Arial" w:hint="eastAsia"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考級音樂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播放列表</w:t>
      </w:r>
      <w:r w:rsidRPr="00D0683F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：</w:t>
      </w:r>
      <w:r w:rsidR="00516A5B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英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國皇家音樂學院</w:t>
      </w:r>
      <w:r w:rsidRPr="00D0683F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OMEA</w:t>
      </w:r>
      <w:r w:rsidRPr="00D0683F"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、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聖三一學院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/</w:t>
      </w:r>
      <w:r>
        <w:rPr>
          <w:rFonts w:ascii="Arial" w:hAnsi="Arial" w:cs="Arial" w:hint="eastAsia"/>
          <w:bCs/>
          <w:color w:val="000000"/>
          <w:sz w:val="21"/>
          <w:szCs w:val="21"/>
          <w:shd w:val="clear" w:color="auto" w:fill="FAFAFA"/>
        </w:rPr>
        <w:t>倫敦市政廳音樂戲劇學院</w:t>
      </w:r>
      <w:r w:rsidR="00516A5B">
        <w:rPr>
          <w:rFonts w:ascii="Arial" w:hAnsi="Verdana" w:cs="Arial" w:hint="eastAsia"/>
          <w:bCs/>
          <w:color w:val="000000"/>
          <w:sz w:val="21"/>
          <w:szCs w:val="21"/>
        </w:rPr>
        <w:t>。</w:t>
      </w:r>
    </w:p>
    <w:sectPr w:rsidR="00220F68" w:rsidRPr="00516A5B" w:rsidSect="00E25790">
      <w:footerReference w:type="default" r:id="rId9"/>
      <w:pgSz w:w="11906" w:h="16838"/>
      <w:pgMar w:top="540" w:right="926" w:bottom="180" w:left="1080" w:header="851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342E" w14:textId="77777777" w:rsidR="003F1584" w:rsidRDefault="003F1584">
      <w:r>
        <w:separator/>
      </w:r>
    </w:p>
  </w:endnote>
  <w:endnote w:type="continuationSeparator" w:id="0">
    <w:p w14:paraId="1822E7F7" w14:textId="77777777" w:rsidR="003F1584" w:rsidRDefault="003F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88F5" w14:textId="77777777" w:rsidR="003C13B0" w:rsidRPr="00D375F5" w:rsidRDefault="00DB34DF" w:rsidP="00E25790">
    <w:pPr>
      <w:pStyle w:val="a9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inline distT="0" distB="0" distL="0" distR="0" wp14:anchorId="43926C89" wp14:editId="635A92F8">
          <wp:extent cx="571500" cy="323850"/>
          <wp:effectExtent l="0" t="0" r="0" b="0"/>
          <wp:docPr id="1" name="圖片 1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3B0" w:rsidRPr="00D375F5">
      <w:rPr>
        <w:rFonts w:ascii="標楷體" w:eastAsia="標楷體" w:hAnsi="標楷體" w:hint="eastAsia"/>
        <w:sz w:val="36"/>
        <w:szCs w:val="36"/>
      </w:rPr>
      <w:t>九如江記圖書有限公司</w:t>
    </w:r>
  </w:p>
  <w:p w14:paraId="7C57CD4E" w14:textId="0A344CCE" w:rsidR="003C13B0" w:rsidRPr="00D375F5" w:rsidRDefault="003C13B0" w:rsidP="00E25790">
    <w:pPr>
      <w:pStyle w:val="a9"/>
      <w:jc w:val="center"/>
      <w:rPr>
        <w:rFonts w:eastAsia="標楷體"/>
      </w:rPr>
    </w:pPr>
    <w:r>
      <w:rPr>
        <w:rFonts w:eastAsia="標楷體" w:hAnsi="標楷體" w:hint="eastAsia"/>
      </w:rPr>
      <w:t>地址：</w:t>
    </w:r>
    <w:r w:rsidR="000113FD" w:rsidRPr="000113FD">
      <w:rPr>
        <w:rFonts w:eastAsia="標楷體" w:hint="eastAsia"/>
      </w:rPr>
      <w:t>244</w:t>
    </w:r>
    <w:r w:rsidR="000C52C4">
      <w:rPr>
        <w:rFonts w:eastAsia="標楷體"/>
      </w:rPr>
      <w:t>015</w:t>
    </w:r>
    <w:r w:rsidR="000113FD" w:rsidRPr="000113FD">
      <w:rPr>
        <w:rFonts w:eastAsia="標楷體" w:hint="eastAsia"/>
      </w:rPr>
      <w:t xml:space="preserve"> </w:t>
    </w:r>
    <w:r w:rsidR="000113FD" w:rsidRPr="000113FD">
      <w:rPr>
        <w:rFonts w:eastAsia="標楷體" w:hint="eastAsia"/>
      </w:rPr>
      <w:t>新北市林口區文化三路一段</w:t>
    </w:r>
    <w:r w:rsidR="000113FD" w:rsidRPr="000113FD">
      <w:rPr>
        <w:rFonts w:eastAsia="標楷體" w:hint="eastAsia"/>
      </w:rPr>
      <w:t>366</w:t>
    </w:r>
    <w:r w:rsidR="000113FD" w:rsidRPr="000113FD">
      <w:rPr>
        <w:rFonts w:eastAsia="標楷體" w:hint="eastAsia"/>
      </w:rPr>
      <w:t>號</w:t>
    </w:r>
    <w:r w:rsidR="000113FD" w:rsidRPr="000113FD">
      <w:rPr>
        <w:rFonts w:eastAsia="標楷體" w:hint="eastAsia"/>
      </w:rPr>
      <w:t>2</w:t>
    </w:r>
    <w:r w:rsidR="000113FD" w:rsidRPr="000113FD">
      <w:rPr>
        <w:rFonts w:eastAsia="標楷體" w:hint="eastAsia"/>
      </w:rPr>
      <w:t>樓之</w:t>
    </w:r>
    <w:r w:rsidR="000113FD" w:rsidRPr="000113FD">
      <w:rPr>
        <w:rFonts w:eastAsia="標楷體" w:hint="eastAsia"/>
      </w:rPr>
      <w:t>3</w:t>
    </w:r>
    <w:r w:rsidRPr="00D375F5">
      <w:rPr>
        <w:rFonts w:eastAsia="標楷體"/>
      </w:rPr>
      <w:t xml:space="preserve"> </w:t>
    </w:r>
    <w:r w:rsidRPr="00D375F5">
      <w:rPr>
        <w:rFonts w:eastAsia="標楷體" w:hAnsi="標楷體"/>
      </w:rPr>
      <w:t>電話</w:t>
    </w:r>
    <w:r>
      <w:rPr>
        <w:rFonts w:eastAsia="標楷體" w:hAnsi="標楷體" w:hint="eastAsia"/>
      </w:rPr>
      <w:t>：</w:t>
    </w:r>
    <w:r w:rsidRPr="00D375F5">
      <w:rPr>
        <w:rFonts w:eastAsia="標楷體"/>
      </w:rPr>
      <w:t>02-</w:t>
    </w:r>
    <w:r w:rsidR="000113FD">
      <w:rPr>
        <w:rFonts w:eastAsia="標楷體" w:hint="eastAsia"/>
      </w:rPr>
      <w:t>2608 7581</w:t>
    </w:r>
    <w:r w:rsidRPr="00D375F5">
      <w:rPr>
        <w:rFonts w:eastAsia="標楷體"/>
      </w:rPr>
      <w:t xml:space="preserve"> </w:t>
    </w:r>
    <w:r w:rsidRPr="00D375F5">
      <w:rPr>
        <w:rFonts w:eastAsia="標楷體" w:hAnsi="標楷體"/>
      </w:rPr>
      <w:t>傳真</w:t>
    </w:r>
    <w:r>
      <w:rPr>
        <w:rFonts w:eastAsia="標楷體" w:hint="eastAsia"/>
      </w:rPr>
      <w:t>：</w:t>
    </w:r>
    <w:r w:rsidR="000113FD" w:rsidRPr="00D375F5">
      <w:rPr>
        <w:rFonts w:eastAsia="標楷體"/>
      </w:rPr>
      <w:t>02-</w:t>
    </w:r>
    <w:r w:rsidR="000113FD">
      <w:rPr>
        <w:rFonts w:eastAsia="標楷體" w:hint="eastAsia"/>
      </w:rPr>
      <w:t>2608 7583</w:t>
    </w:r>
  </w:p>
  <w:p w14:paraId="4F6C3347" w14:textId="77777777" w:rsidR="003C13B0" w:rsidRPr="000C52C4" w:rsidRDefault="003C13B0" w:rsidP="00E25790">
    <w:pPr>
      <w:pStyle w:val="a9"/>
      <w:jc w:val="center"/>
      <w:rPr>
        <w:rFonts w:eastAsia="標楷體"/>
        <w:b/>
        <w:bCs/>
      </w:rPr>
    </w:pPr>
    <w:r w:rsidRPr="00D375F5">
      <w:rPr>
        <w:rFonts w:eastAsia="標楷體"/>
      </w:rPr>
      <w:t>E-mail</w:t>
    </w:r>
    <w:r w:rsidRPr="00D375F5">
      <w:rPr>
        <w:rFonts w:eastAsia="標楷體" w:hint="eastAsia"/>
      </w:rPr>
      <w:t>：</w:t>
    </w:r>
    <w:hyperlink r:id="rId2" w:history="1">
      <w:r w:rsidR="000113FD" w:rsidRPr="00F321DE">
        <w:rPr>
          <w:rStyle w:val="a3"/>
          <w:rFonts w:ascii="Times New Roman" w:eastAsia="標楷體" w:hAnsi="Times New Roman" w:cs="Times New Roman"/>
          <w:sz w:val="20"/>
          <w:szCs w:val="20"/>
        </w:rPr>
        <w:t>groscctw@</w:t>
      </w:r>
      <w:r w:rsidR="000113FD" w:rsidRPr="00F321DE">
        <w:rPr>
          <w:rStyle w:val="a3"/>
          <w:rFonts w:ascii="Times New Roman" w:eastAsia="標楷體" w:hAnsi="Times New Roman" w:cs="Times New Roman" w:hint="eastAsia"/>
          <w:sz w:val="20"/>
          <w:szCs w:val="20"/>
        </w:rPr>
        <w:t>gmail.com</w:t>
      </w:r>
    </w:hyperlink>
    <w:r w:rsidR="000113FD">
      <w:rPr>
        <w:rFonts w:eastAsia="標楷體" w:hint="eastAsia"/>
      </w:rPr>
      <w:t xml:space="preserve"> </w:t>
    </w:r>
    <w:r w:rsidRPr="00D375F5">
      <w:rPr>
        <w:rFonts w:eastAsia="標楷體" w:hint="eastAsia"/>
      </w:rPr>
      <w:t>(</w:t>
    </w:r>
    <w:r>
      <w:rPr>
        <w:rFonts w:eastAsia="標楷體" w:hint="eastAsia"/>
      </w:rPr>
      <w:t>江經理</w:t>
    </w:r>
    <w:r w:rsidRPr="00D375F5">
      <w:rPr>
        <w:rFonts w:eastAsia="標楷體" w:hint="eastAsia"/>
      </w:rPr>
      <w:t>)</w:t>
    </w:r>
    <w:r>
      <w:rPr>
        <w:rFonts w:eastAsia="標楷體" w:hint="eastAsia"/>
      </w:rPr>
      <w:t xml:space="preserve">  Cellphone</w:t>
    </w:r>
    <w:r>
      <w:rPr>
        <w:rFonts w:eastAsia="標楷體" w:hint="eastAsia"/>
      </w:rPr>
      <w:t>：</w:t>
    </w:r>
    <w:r w:rsidRPr="000C52C4">
      <w:rPr>
        <w:rFonts w:eastAsia="標楷體" w:hint="eastAsia"/>
        <w:b/>
        <w:bCs/>
      </w:rPr>
      <w:t>0910-099-676</w:t>
    </w:r>
  </w:p>
  <w:p w14:paraId="04F81412" w14:textId="77777777" w:rsidR="003C13B0" w:rsidRPr="00E25790" w:rsidRDefault="003C13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7E67" w14:textId="77777777" w:rsidR="003F1584" w:rsidRDefault="003F1584">
      <w:r>
        <w:separator/>
      </w:r>
    </w:p>
  </w:footnote>
  <w:footnote w:type="continuationSeparator" w:id="0">
    <w:p w14:paraId="34EE29A1" w14:textId="77777777" w:rsidR="003F1584" w:rsidRDefault="003F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A2C"/>
    <w:multiLevelType w:val="hybridMultilevel"/>
    <w:tmpl w:val="3AB80D62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BA5CD1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新細明體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158C"/>
    <w:multiLevelType w:val="hybridMultilevel"/>
    <w:tmpl w:val="644AF14C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069A"/>
    <w:multiLevelType w:val="hybridMultilevel"/>
    <w:tmpl w:val="8E783D62"/>
    <w:lvl w:ilvl="0" w:tplc="2BF6020A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632F4756"/>
    <w:multiLevelType w:val="multilevel"/>
    <w:tmpl w:val="D73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024757">
    <w:abstractNumId w:val="3"/>
  </w:num>
  <w:num w:numId="2" w16cid:durableId="672221765">
    <w:abstractNumId w:val="0"/>
  </w:num>
  <w:num w:numId="3" w16cid:durableId="1339502796">
    <w:abstractNumId w:val="1"/>
  </w:num>
  <w:num w:numId="4" w16cid:durableId="164229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63"/>
    <w:rsid w:val="0000319C"/>
    <w:rsid w:val="00006E51"/>
    <w:rsid w:val="000113FD"/>
    <w:rsid w:val="00017F68"/>
    <w:rsid w:val="0002063A"/>
    <w:rsid w:val="0002327D"/>
    <w:rsid w:val="000236DB"/>
    <w:rsid w:val="000641B8"/>
    <w:rsid w:val="000732B9"/>
    <w:rsid w:val="00093017"/>
    <w:rsid w:val="0009339E"/>
    <w:rsid w:val="00093A44"/>
    <w:rsid w:val="000A3DC7"/>
    <w:rsid w:val="000B06B6"/>
    <w:rsid w:val="000C04E7"/>
    <w:rsid w:val="000C2885"/>
    <w:rsid w:val="000C52C4"/>
    <w:rsid w:val="000C74C5"/>
    <w:rsid w:val="000D5BFB"/>
    <w:rsid w:val="000D60E6"/>
    <w:rsid w:val="000F4C73"/>
    <w:rsid w:val="001059D8"/>
    <w:rsid w:val="0012648B"/>
    <w:rsid w:val="00145A05"/>
    <w:rsid w:val="00145AC4"/>
    <w:rsid w:val="0014600E"/>
    <w:rsid w:val="0017226A"/>
    <w:rsid w:val="0017559D"/>
    <w:rsid w:val="00176C62"/>
    <w:rsid w:val="00183D0F"/>
    <w:rsid w:val="00192ABE"/>
    <w:rsid w:val="001B06FC"/>
    <w:rsid w:val="001D0488"/>
    <w:rsid w:val="001E06E3"/>
    <w:rsid w:val="00204AED"/>
    <w:rsid w:val="002065FD"/>
    <w:rsid w:val="00211A99"/>
    <w:rsid w:val="00213AA8"/>
    <w:rsid w:val="00217C76"/>
    <w:rsid w:val="00220F68"/>
    <w:rsid w:val="00222495"/>
    <w:rsid w:val="00251044"/>
    <w:rsid w:val="00270F3E"/>
    <w:rsid w:val="002827B2"/>
    <w:rsid w:val="0028526D"/>
    <w:rsid w:val="002A4202"/>
    <w:rsid w:val="002A6F65"/>
    <w:rsid w:val="002B4F65"/>
    <w:rsid w:val="002C6A28"/>
    <w:rsid w:val="002D12C2"/>
    <w:rsid w:val="00326608"/>
    <w:rsid w:val="003276A2"/>
    <w:rsid w:val="00327C55"/>
    <w:rsid w:val="00341905"/>
    <w:rsid w:val="00345EEB"/>
    <w:rsid w:val="00346BE1"/>
    <w:rsid w:val="00356CDE"/>
    <w:rsid w:val="00366708"/>
    <w:rsid w:val="00384CC3"/>
    <w:rsid w:val="003906FE"/>
    <w:rsid w:val="003946EF"/>
    <w:rsid w:val="00396405"/>
    <w:rsid w:val="003C13B0"/>
    <w:rsid w:val="003F1584"/>
    <w:rsid w:val="00401D8C"/>
    <w:rsid w:val="00403079"/>
    <w:rsid w:val="00413F18"/>
    <w:rsid w:val="00427906"/>
    <w:rsid w:val="00436611"/>
    <w:rsid w:val="0044102F"/>
    <w:rsid w:val="00450C5A"/>
    <w:rsid w:val="00451E95"/>
    <w:rsid w:val="00454E17"/>
    <w:rsid w:val="00466016"/>
    <w:rsid w:val="00471341"/>
    <w:rsid w:val="00496639"/>
    <w:rsid w:val="004A0B02"/>
    <w:rsid w:val="004A4124"/>
    <w:rsid w:val="004A62C9"/>
    <w:rsid w:val="004B03CF"/>
    <w:rsid w:val="004B2C32"/>
    <w:rsid w:val="004D5216"/>
    <w:rsid w:val="004F20CD"/>
    <w:rsid w:val="0051236F"/>
    <w:rsid w:val="005128D7"/>
    <w:rsid w:val="0051340C"/>
    <w:rsid w:val="00513C6F"/>
    <w:rsid w:val="00516A5B"/>
    <w:rsid w:val="0052359E"/>
    <w:rsid w:val="00530F7E"/>
    <w:rsid w:val="005466B7"/>
    <w:rsid w:val="00583A2D"/>
    <w:rsid w:val="00586CB4"/>
    <w:rsid w:val="00590EDB"/>
    <w:rsid w:val="0059248D"/>
    <w:rsid w:val="005A1D51"/>
    <w:rsid w:val="005B1326"/>
    <w:rsid w:val="005C7662"/>
    <w:rsid w:val="005D29B9"/>
    <w:rsid w:val="005F0185"/>
    <w:rsid w:val="005F6FBA"/>
    <w:rsid w:val="005F7299"/>
    <w:rsid w:val="0060288C"/>
    <w:rsid w:val="006052F5"/>
    <w:rsid w:val="006060BB"/>
    <w:rsid w:val="00623EA4"/>
    <w:rsid w:val="00632683"/>
    <w:rsid w:val="006430E6"/>
    <w:rsid w:val="006458BE"/>
    <w:rsid w:val="00645F3C"/>
    <w:rsid w:val="0065259E"/>
    <w:rsid w:val="006566C6"/>
    <w:rsid w:val="00687189"/>
    <w:rsid w:val="006929D5"/>
    <w:rsid w:val="006A1657"/>
    <w:rsid w:val="006F048F"/>
    <w:rsid w:val="00705C73"/>
    <w:rsid w:val="0070695B"/>
    <w:rsid w:val="00712369"/>
    <w:rsid w:val="00755C3C"/>
    <w:rsid w:val="00770C4F"/>
    <w:rsid w:val="007710B1"/>
    <w:rsid w:val="00772516"/>
    <w:rsid w:val="00773CE6"/>
    <w:rsid w:val="00783807"/>
    <w:rsid w:val="00797755"/>
    <w:rsid w:val="007A6850"/>
    <w:rsid w:val="007B452F"/>
    <w:rsid w:val="007D1909"/>
    <w:rsid w:val="007E46DB"/>
    <w:rsid w:val="0080528A"/>
    <w:rsid w:val="00830CC9"/>
    <w:rsid w:val="0084715A"/>
    <w:rsid w:val="00856DE1"/>
    <w:rsid w:val="0087793A"/>
    <w:rsid w:val="008A5247"/>
    <w:rsid w:val="008B0BB5"/>
    <w:rsid w:val="008D1522"/>
    <w:rsid w:val="008D353B"/>
    <w:rsid w:val="008E45D7"/>
    <w:rsid w:val="008F3B89"/>
    <w:rsid w:val="0091363D"/>
    <w:rsid w:val="00915389"/>
    <w:rsid w:val="0092022B"/>
    <w:rsid w:val="00920BAD"/>
    <w:rsid w:val="009474D7"/>
    <w:rsid w:val="00956BD8"/>
    <w:rsid w:val="00970905"/>
    <w:rsid w:val="00997F7E"/>
    <w:rsid w:val="009B5619"/>
    <w:rsid w:val="009E679E"/>
    <w:rsid w:val="009F3D3A"/>
    <w:rsid w:val="009F5930"/>
    <w:rsid w:val="00A053AA"/>
    <w:rsid w:val="00A12311"/>
    <w:rsid w:val="00A15516"/>
    <w:rsid w:val="00A15531"/>
    <w:rsid w:val="00A15812"/>
    <w:rsid w:val="00A2797F"/>
    <w:rsid w:val="00A607FC"/>
    <w:rsid w:val="00A97C77"/>
    <w:rsid w:val="00AC169C"/>
    <w:rsid w:val="00AE3F28"/>
    <w:rsid w:val="00AE6CB5"/>
    <w:rsid w:val="00AE7334"/>
    <w:rsid w:val="00B06A02"/>
    <w:rsid w:val="00B10D33"/>
    <w:rsid w:val="00B12371"/>
    <w:rsid w:val="00B24B13"/>
    <w:rsid w:val="00B3342B"/>
    <w:rsid w:val="00B46732"/>
    <w:rsid w:val="00B46766"/>
    <w:rsid w:val="00B477DF"/>
    <w:rsid w:val="00B601E8"/>
    <w:rsid w:val="00B6338F"/>
    <w:rsid w:val="00B63500"/>
    <w:rsid w:val="00B67C1C"/>
    <w:rsid w:val="00B7200C"/>
    <w:rsid w:val="00B75CE2"/>
    <w:rsid w:val="00B77328"/>
    <w:rsid w:val="00B81B50"/>
    <w:rsid w:val="00B95058"/>
    <w:rsid w:val="00BA5595"/>
    <w:rsid w:val="00BB630A"/>
    <w:rsid w:val="00BC123A"/>
    <w:rsid w:val="00BC6A25"/>
    <w:rsid w:val="00BD53F0"/>
    <w:rsid w:val="00BE022F"/>
    <w:rsid w:val="00C27E6A"/>
    <w:rsid w:val="00C76E96"/>
    <w:rsid w:val="00C77D62"/>
    <w:rsid w:val="00C86412"/>
    <w:rsid w:val="00C933C3"/>
    <w:rsid w:val="00CA175E"/>
    <w:rsid w:val="00CB03CB"/>
    <w:rsid w:val="00CB0D93"/>
    <w:rsid w:val="00CB1C59"/>
    <w:rsid w:val="00CB2990"/>
    <w:rsid w:val="00CC3042"/>
    <w:rsid w:val="00CD546C"/>
    <w:rsid w:val="00CE0B63"/>
    <w:rsid w:val="00CE1AAF"/>
    <w:rsid w:val="00CE7C3C"/>
    <w:rsid w:val="00CF2B23"/>
    <w:rsid w:val="00D0683F"/>
    <w:rsid w:val="00D30B36"/>
    <w:rsid w:val="00D332E9"/>
    <w:rsid w:val="00D34185"/>
    <w:rsid w:val="00D37239"/>
    <w:rsid w:val="00D73755"/>
    <w:rsid w:val="00D82CEE"/>
    <w:rsid w:val="00D91106"/>
    <w:rsid w:val="00D95E7B"/>
    <w:rsid w:val="00DA669E"/>
    <w:rsid w:val="00DB3496"/>
    <w:rsid w:val="00DB34DF"/>
    <w:rsid w:val="00DB352C"/>
    <w:rsid w:val="00DB7F6A"/>
    <w:rsid w:val="00DD34F1"/>
    <w:rsid w:val="00DD6163"/>
    <w:rsid w:val="00DD7535"/>
    <w:rsid w:val="00DE3943"/>
    <w:rsid w:val="00DF0BB6"/>
    <w:rsid w:val="00DF0C7B"/>
    <w:rsid w:val="00DF2560"/>
    <w:rsid w:val="00DF4F3B"/>
    <w:rsid w:val="00E07BF8"/>
    <w:rsid w:val="00E22918"/>
    <w:rsid w:val="00E25790"/>
    <w:rsid w:val="00E477E3"/>
    <w:rsid w:val="00E74D16"/>
    <w:rsid w:val="00E86166"/>
    <w:rsid w:val="00EC418E"/>
    <w:rsid w:val="00ED226B"/>
    <w:rsid w:val="00ED2F32"/>
    <w:rsid w:val="00ED6830"/>
    <w:rsid w:val="00ED6BA0"/>
    <w:rsid w:val="00ED7004"/>
    <w:rsid w:val="00EE10A0"/>
    <w:rsid w:val="00EE4F52"/>
    <w:rsid w:val="00F07351"/>
    <w:rsid w:val="00F12D9F"/>
    <w:rsid w:val="00F15594"/>
    <w:rsid w:val="00F4255A"/>
    <w:rsid w:val="00F62C67"/>
    <w:rsid w:val="00F672F5"/>
    <w:rsid w:val="00F809AF"/>
    <w:rsid w:val="00F8667F"/>
    <w:rsid w:val="00F90607"/>
    <w:rsid w:val="00FC4C1C"/>
    <w:rsid w:val="00FD1423"/>
    <w:rsid w:val="00FF388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BBBE3"/>
  <w15:docId w15:val="{369C8948-CFF3-4490-A90E-7D8BE8D5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9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B63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rsid w:val="00CE0B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CE0B63"/>
    <w:rPr>
      <w:rFonts w:ascii="Arial" w:hAnsi="Arial" w:cs="Arial" w:hint="default"/>
      <w:color w:val="000000"/>
      <w:sz w:val="18"/>
      <w:szCs w:val="18"/>
    </w:rPr>
  </w:style>
  <w:style w:type="character" w:styleId="a4">
    <w:name w:val="Emphasis"/>
    <w:qFormat/>
    <w:rsid w:val="00CE0B63"/>
    <w:rPr>
      <w:i/>
      <w:iCs/>
    </w:rPr>
  </w:style>
  <w:style w:type="character" w:styleId="a5">
    <w:name w:val="Strong"/>
    <w:qFormat/>
    <w:rsid w:val="00B06A02"/>
    <w:rPr>
      <w:b/>
      <w:bCs/>
    </w:rPr>
  </w:style>
  <w:style w:type="paragraph" w:customStyle="1" w:styleId="standard">
    <w:name w:val="standard"/>
    <w:basedOn w:val="a"/>
    <w:rsid w:val="00586CB4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table" w:styleId="a6">
    <w:name w:val="Table Grid"/>
    <w:basedOn w:val="a1"/>
    <w:rsid w:val="006F04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A6F65"/>
    <w:rPr>
      <w:color w:val="800080"/>
      <w:u w:val="single"/>
    </w:rPr>
  </w:style>
  <w:style w:type="paragraph" w:styleId="a8">
    <w:name w:val="head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F4255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4255A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F6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d">
    <w:name w:val="Unresolved Mention"/>
    <w:basedOn w:val="a0"/>
    <w:uiPriority w:val="99"/>
    <w:semiHidden/>
    <w:unhideWhenUsed/>
    <w:rsid w:val="00FC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xosmusiclibra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oscctw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九如江記圖書有限公司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 OnlineTM</dc:title>
  <dc:creator>S.C.Chiang</dc:creator>
  <cp:lastModifiedBy>SC Chiang</cp:lastModifiedBy>
  <cp:revision>2</cp:revision>
  <cp:lastPrinted>2018-09-25T23:45:00Z</cp:lastPrinted>
  <dcterms:created xsi:type="dcterms:W3CDTF">2023-09-11T03:05:00Z</dcterms:created>
  <dcterms:modified xsi:type="dcterms:W3CDTF">2023-09-11T03:05:00Z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151464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